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8" w:rsidRDefault="004744F9" w:rsidP="005811F8">
      <w:pPr>
        <w:jc w:val="center"/>
        <w:rPr>
          <w:rFonts w:cs="MCS Shafa S_U normal."/>
          <w:color w:val="004800"/>
          <w:sz w:val="2"/>
          <w:szCs w:val="2"/>
          <w:rtl/>
          <w:lang w:bidi="ar-LY"/>
        </w:rPr>
      </w:pPr>
      <w:r>
        <w:rPr>
          <w:rFonts w:cs="MCS Shafa S_U normal."/>
          <w:noProof/>
          <w:color w:val="004800"/>
          <w:sz w:val="2"/>
          <w:szCs w:val="2"/>
          <w:rtl/>
        </w:rPr>
        <w:pict>
          <v:rect id="_x0000_s1044" style="position:absolute;left:0;text-align:left;margin-left:406.8pt;margin-top:.35pt;width:90.75pt;height:51.75pt;z-index:251682816">
            <v:stroke dashstyle="dash"/>
            <v:shadow on="t" opacity=".5" offset="6pt,6pt"/>
            <v:textbox>
              <w:txbxContent>
                <w:p w:rsidR="00617622" w:rsidRPr="00296804" w:rsidRDefault="00617622" w:rsidP="00617622">
                  <w:pPr>
                    <w:spacing w:line="240" w:lineRule="auto"/>
                    <w:jc w:val="center"/>
                    <w:rPr>
                      <w:rFonts w:cs="PT Bold Heading"/>
                      <w:b/>
                      <w:bCs/>
                      <w:sz w:val="24"/>
                      <w:szCs w:val="24"/>
                      <w:lang w:bidi="ar-LY"/>
                    </w:rPr>
                  </w:pPr>
                  <w:r w:rsidRPr="00296804">
                    <w:rPr>
                      <w:rFonts w:cs="PT Bold Heading" w:hint="cs"/>
                      <w:b/>
                      <w:bCs/>
                      <w:sz w:val="24"/>
                      <w:szCs w:val="24"/>
                      <w:rtl/>
                      <w:lang w:bidi="ar-LY"/>
                    </w:rPr>
                    <w:t xml:space="preserve">لجنة </w:t>
                  </w:r>
                  <w:r w:rsidRPr="00296804">
                    <w:rPr>
                      <w:rFonts w:cs="PT Bold Heading" w:hint="cs"/>
                      <w:b/>
                      <w:bCs/>
                      <w:sz w:val="24"/>
                      <w:szCs w:val="24"/>
                      <w:rtl/>
                      <w:lang w:bidi="ar-LY"/>
                    </w:rPr>
                    <w:t>المكاتب الاستشارية</w:t>
                  </w:r>
                </w:p>
              </w:txbxContent>
            </v:textbox>
            <w10:wrap anchorx="page"/>
          </v:rect>
        </w:pict>
      </w:r>
      <w:r w:rsidR="006D2AF1">
        <w:rPr>
          <w:rFonts w:cs="MCS Shafa S_U normal."/>
          <w:noProof/>
          <w:color w:val="004800"/>
          <w:sz w:val="2"/>
          <w:szCs w:val="2"/>
          <w:rtl/>
        </w:rPr>
        <w:pict>
          <v:rect id="_x0000_s1045" style="position:absolute;left:0;text-align:left;margin-left:-23.7pt;margin-top:-13.25pt;width:81.75pt;height:51.75pt;z-index:251683840">
            <v:stroke dashstyle="dash"/>
            <v:shadow on="t" offset="7pt,7pt" offset2="10pt,10pt"/>
            <v:textbox>
              <w:txbxContent>
                <w:p w:rsidR="00617622" w:rsidRPr="00296804" w:rsidRDefault="00617622" w:rsidP="00DB3036">
                  <w:pPr>
                    <w:jc w:val="center"/>
                    <w:rPr>
                      <w:lang w:bidi="ar-LY"/>
                    </w:rPr>
                  </w:pPr>
                  <w:r>
                    <w:rPr>
                      <w:rFonts w:cs="PT Bold Heading" w:hint="cs"/>
                      <w:rtl/>
                      <w:lang w:bidi="ar-LY"/>
                    </w:rPr>
                    <w:t>شروط تجديد</w:t>
                  </w:r>
                  <w:r w:rsidRPr="00296804">
                    <w:rPr>
                      <w:rFonts w:cs="PT Bold Heading" w:hint="cs"/>
                      <w:b/>
                      <w:bCs/>
                      <w:rtl/>
                      <w:lang w:bidi="ar-LY"/>
                    </w:rPr>
                    <w:t xml:space="preserve"> المكاتب </w:t>
                  </w:r>
                  <w:r w:rsidR="00DB3036">
                    <w:rPr>
                      <w:rFonts w:cs="PT Bold Heading" w:hint="cs"/>
                      <w:b/>
                      <w:bCs/>
                      <w:rtl/>
                      <w:lang w:bidi="ar-LY"/>
                    </w:rPr>
                    <w:t>الأجنبية</w:t>
                  </w:r>
                </w:p>
              </w:txbxContent>
            </v:textbox>
            <w10:wrap anchorx="page"/>
          </v:rect>
        </w:pict>
      </w:r>
    </w:p>
    <w:p w:rsidR="00617622" w:rsidRPr="00CD0155" w:rsidRDefault="00617622" w:rsidP="005811F8">
      <w:pPr>
        <w:jc w:val="center"/>
        <w:rPr>
          <w:rFonts w:cs="MCS Shafa S_U normal."/>
          <w:color w:val="004800"/>
          <w:sz w:val="2"/>
          <w:szCs w:val="2"/>
          <w:rtl/>
          <w:lang w:bidi="ar-LY"/>
        </w:rPr>
      </w:pPr>
    </w:p>
    <w:p w:rsidR="00DB3036" w:rsidRPr="00DB3036" w:rsidRDefault="00DB3036" w:rsidP="00617622">
      <w:pPr>
        <w:spacing w:line="240" w:lineRule="auto"/>
        <w:jc w:val="center"/>
        <w:rPr>
          <w:rFonts w:cs="MCS Shafa S_U normal."/>
          <w:b/>
          <w:bCs/>
          <w:color w:val="004800"/>
          <w:sz w:val="16"/>
          <w:szCs w:val="16"/>
          <w:rtl/>
          <w:lang w:bidi="ar-LY"/>
        </w:rPr>
      </w:pPr>
    </w:p>
    <w:p w:rsidR="00617622" w:rsidRDefault="00042948" w:rsidP="00617622">
      <w:pPr>
        <w:spacing w:line="240" w:lineRule="auto"/>
        <w:jc w:val="center"/>
        <w:rPr>
          <w:rFonts w:cs="MCS Shafa S_U normal."/>
          <w:b/>
          <w:bCs/>
          <w:color w:val="004800"/>
          <w:sz w:val="28"/>
          <w:szCs w:val="28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دولة ليبيا</w:t>
      </w:r>
    </w:p>
    <w:p w:rsidR="00617622" w:rsidRDefault="00617622" w:rsidP="00617622">
      <w:pPr>
        <w:spacing w:line="240" w:lineRule="auto"/>
        <w:jc w:val="center"/>
        <w:rPr>
          <w:rFonts w:cs="MCS Shafa S_U normal."/>
          <w:b/>
          <w:bCs/>
          <w:color w:val="004800"/>
          <w:sz w:val="28"/>
          <w:szCs w:val="28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وزارة</w:t>
      </w:r>
      <w:r w:rsidRPr="00296804"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 xml:space="preserve"> </w:t>
      </w: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ا</w:t>
      </w:r>
      <w:r w:rsidRPr="00296804"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لتخطيط</w:t>
      </w: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 xml:space="preserve"> </w:t>
      </w:r>
    </w:p>
    <w:p w:rsidR="00617622" w:rsidRPr="00FF5173" w:rsidRDefault="00617622" w:rsidP="00DB3036">
      <w:pPr>
        <w:jc w:val="center"/>
        <w:rPr>
          <w:rFonts w:cs="HeshamNormal"/>
          <w:b/>
          <w:bCs/>
          <w:sz w:val="29"/>
          <w:szCs w:val="29"/>
          <w:u w:val="single"/>
          <w:rtl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لجنة المكاتب الاستشارية</w:t>
      </w:r>
      <w:r w:rsidRPr="00296804">
        <w:rPr>
          <w:rFonts w:cs="MCS Shafa S_U normal."/>
          <w:b/>
          <w:bCs/>
          <w:color w:val="004800"/>
          <w:sz w:val="28"/>
          <w:szCs w:val="28"/>
          <w:rtl/>
          <w:lang w:bidi="ar-LY"/>
        </w:rPr>
        <w:br/>
      </w:r>
      <w:r w:rsidRPr="00FF5173">
        <w:rPr>
          <w:rFonts w:cs="MCS Shafa S_U normal." w:hint="cs"/>
          <w:b/>
          <w:bCs/>
          <w:color w:val="004800"/>
          <w:sz w:val="29"/>
          <w:szCs w:val="29"/>
          <w:u w:val="single"/>
          <w:rtl/>
          <w:lang w:bidi="ar-LY"/>
        </w:rPr>
        <w:t xml:space="preserve">شروط تجديد القيد للمكاتب والشركات </w:t>
      </w:r>
      <w:r>
        <w:rPr>
          <w:rFonts w:cs="MCS Shafa S_U normal." w:hint="cs"/>
          <w:b/>
          <w:bCs/>
          <w:color w:val="004800"/>
          <w:sz w:val="29"/>
          <w:szCs w:val="29"/>
          <w:u w:val="single"/>
          <w:rtl/>
          <w:lang w:bidi="ar-LY"/>
        </w:rPr>
        <w:t>الأجنبية</w:t>
      </w:r>
    </w:p>
    <w:p w:rsidR="00617622" w:rsidRPr="00DB3036" w:rsidRDefault="00617622" w:rsidP="00113884">
      <w:pPr>
        <w:jc w:val="center"/>
        <w:rPr>
          <w:rFonts w:cs="MCS Shafa S_U normal."/>
          <w:b/>
          <w:bCs/>
          <w:color w:val="004800"/>
          <w:sz w:val="25"/>
          <w:szCs w:val="25"/>
          <w:u w:val="single"/>
          <w:rtl/>
        </w:rPr>
      </w:pPr>
    </w:p>
    <w:p w:rsidR="00113884" w:rsidRPr="00042948" w:rsidRDefault="00113884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طلب تجديد القيد بالتخصص المطلوب.</w:t>
      </w:r>
    </w:p>
    <w:p w:rsidR="00795B71" w:rsidRPr="00042948" w:rsidRDefault="00795B71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الترخيص التجاري</w:t>
      </w:r>
    </w:p>
    <w:p w:rsidR="004A42B5" w:rsidRPr="00042948" w:rsidRDefault="00113884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قرار الإنشاء أو</w:t>
      </w:r>
      <w:r w:rsidR="00152B30" w:rsidRPr="00042948">
        <w:rPr>
          <w:rFonts w:asciiTheme="majorBidi" w:eastAsiaTheme="minorHAnsi" w:hAnsiTheme="majorBidi" w:cs="AdvertisingLight"/>
          <w:b/>
          <w:bCs/>
          <w:sz w:val="28"/>
          <w:szCs w:val="28"/>
        </w:rPr>
        <w:t xml:space="preserve"> </w:t>
      </w:r>
      <w:r w:rsidR="004A42B5"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ع</w:t>
      </w:r>
      <w:r w:rsidR="00181012"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ق</w:t>
      </w: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د التأسيس.</w:t>
      </w:r>
    </w:p>
    <w:p w:rsidR="001E5D37" w:rsidRPr="00042948" w:rsidRDefault="004A3567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إذن مزاولة المهنة من النقابة العامة المختصة.</w:t>
      </w:r>
    </w:p>
    <w:p w:rsidR="004A42B5" w:rsidRPr="00042948" w:rsidRDefault="004A3567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ميزانية حديثة للمكتب الاستشاري تعد من مراجع ومحاسب قانوني.</w:t>
      </w:r>
    </w:p>
    <w:p w:rsidR="004A42B5" w:rsidRPr="00042948" w:rsidRDefault="0020524D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شهادة السداد الضريبي من مصلحة الضرائب.</w:t>
      </w:r>
    </w:p>
    <w:p w:rsidR="004A42B5" w:rsidRPr="00042948" w:rsidRDefault="004A3567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صك مصدق باسم </w:t>
      </w:r>
      <w:r w:rsidR="00617622"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وزارة ا</w:t>
      </w: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لتخطيط بواقع (</w:t>
      </w:r>
      <w:r w:rsidR="00113884"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804</w:t>
      </w: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د.ل) رسوم تجديد.</w:t>
      </w:r>
    </w:p>
    <w:p w:rsidR="004A42B5" w:rsidRPr="00042948" w:rsidRDefault="004A3567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مستخرج حديث للسجل التجاري </w:t>
      </w:r>
      <w:r w:rsidR="00617622"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بالدولة الليبية</w:t>
      </w:r>
      <w:r w:rsidR="00113884"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.</w:t>
      </w:r>
    </w:p>
    <w:p w:rsidR="00795B71" w:rsidRPr="00042948" w:rsidRDefault="00795B71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إفادة من مصلحة العمل بالتفرغ بالنسبة للمذكورين أسمائهم في إذن مزاولة النقابة العامة المختصة أو تعهد بعدم العمل في أي جهة عامة وتحمل المسؤولية القانونية بذلك.</w:t>
      </w:r>
    </w:p>
    <w:p w:rsidR="008B15F3" w:rsidRPr="00042948" w:rsidRDefault="008B15F3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رسائل تزكية من الجهات المتعاقد معها مسبقا.</w:t>
      </w:r>
    </w:p>
    <w:p w:rsidR="00DB3036" w:rsidRDefault="008B15F3" w:rsidP="008B15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042948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نسخة الكترونية من المستندات كافة.</w:t>
      </w:r>
    </w:p>
    <w:p w:rsidR="008B15F3" w:rsidRPr="002A4351" w:rsidRDefault="002A4351" w:rsidP="002A43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eastAsiaTheme="minorHAnsi" w:hAnsiTheme="majorBidi" w:cs="AdvertisingLight"/>
          <w:b/>
          <w:bCs/>
          <w:sz w:val="28"/>
          <w:szCs w:val="28"/>
        </w:rPr>
      </w:pPr>
      <w:r w:rsidRPr="002A435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ايام المراجعة واستلام الملفات وتسليم الشهادات تكون كل يوم إثنين و</w:t>
      </w:r>
      <w:r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إ</w:t>
      </w:r>
      <w:r w:rsidRPr="002A4351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ربعاء من كل أسبوع</w:t>
      </w:r>
      <w:r w:rsidR="007147A5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.</w:t>
      </w:r>
    </w:p>
    <w:p w:rsidR="00795B71" w:rsidRPr="00042948" w:rsidRDefault="00795B71" w:rsidP="00795B71">
      <w:pPr>
        <w:spacing w:after="0" w:line="240" w:lineRule="auto"/>
        <w:ind w:left="360"/>
        <w:jc w:val="both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 w:rsidRPr="00042948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>ملاحظة: 1</w:t>
      </w:r>
      <w:r w:rsidRPr="00795B71">
        <w:rPr>
          <w:rFonts w:cs="Simplified Arabic" w:hint="cs"/>
          <w:b/>
          <w:bCs/>
          <w:i/>
          <w:iCs/>
          <w:sz w:val="20"/>
          <w:szCs w:val="20"/>
          <w:rtl/>
        </w:rPr>
        <w:t>.</w:t>
      </w:r>
      <w:r w:rsidRPr="00042948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 xml:space="preserve"> يجب أن تكون جميع المستندات المقدمة أصلية أو صورة طبق الأصل.</w:t>
      </w:r>
    </w:p>
    <w:p w:rsidR="00795B71" w:rsidRPr="00042948" w:rsidRDefault="00795B71" w:rsidP="00795B71">
      <w:pPr>
        <w:spacing w:after="0" w:line="240" w:lineRule="auto"/>
        <w:ind w:left="360"/>
        <w:jc w:val="both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 w:rsidRPr="00042948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 xml:space="preserve">           2. بالنسبة لتخصص الهندسة المدنية والمعمارية وتخطيط المدن تستوجب تقديم إذن مزاولة الأعمال المساحية من </w:t>
      </w:r>
      <w:r w:rsidR="00042948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 xml:space="preserve">     </w:t>
      </w:r>
      <w:r w:rsidRPr="00042948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>مصلحة المساحة.</w:t>
      </w:r>
    </w:p>
    <w:p w:rsidR="00493AFD" w:rsidRPr="00042948" w:rsidRDefault="00795B71" w:rsidP="007147A5">
      <w:pPr>
        <w:spacing w:after="0" w:line="240" w:lineRule="auto"/>
        <w:ind w:left="360"/>
        <w:jc w:val="both"/>
        <w:rPr>
          <w:rFonts w:ascii="ae_AlMohanad" w:hAnsi="ae_AlMohanad" w:cs="ae_AlMohanad"/>
          <w:b/>
          <w:bCs/>
          <w:sz w:val="20"/>
          <w:szCs w:val="20"/>
          <w:rtl/>
        </w:rPr>
      </w:pPr>
      <w:r w:rsidRPr="00042948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 xml:space="preserve">                3</w:t>
      </w:r>
      <w:r w:rsidRPr="00042948">
        <w:rPr>
          <w:rFonts w:ascii="ae_AlMohanad" w:hAnsi="ae_AlMohanad" w:cs="ae_AlMohanad"/>
          <w:b/>
          <w:bCs/>
          <w:sz w:val="20"/>
          <w:szCs w:val="20"/>
          <w:rtl/>
        </w:rPr>
        <w:t xml:space="preserve">. بالنسبة للاستشارات البيئية تستوجب تقديم إذن مزاولة </w:t>
      </w:r>
      <w:r w:rsidRPr="007147A5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>صادر</w:t>
      </w:r>
      <w:r w:rsidRPr="00042948">
        <w:rPr>
          <w:rFonts w:ascii="ae_AlMohanad" w:hAnsi="ae_AlMohanad" w:cs="ae_AlMohanad"/>
          <w:b/>
          <w:bCs/>
          <w:sz w:val="20"/>
          <w:szCs w:val="20"/>
          <w:rtl/>
        </w:rPr>
        <w:t xml:space="preserve"> عن الهيئة العامة للبيئة</w:t>
      </w:r>
      <w:r w:rsidR="006D2AF1" w:rsidRPr="006D2AF1">
        <w:rPr>
          <w:rFonts w:ascii="ae_AlMohanad" w:hAnsi="ae_AlMohanad" w:cs="ae_AlMohanad"/>
          <w:noProof/>
          <w:sz w:val="33"/>
          <w:szCs w:val="33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5.85pt;margin-top:168.35pt;width:493.65pt;height:21.75pt;z-index:251678720;mso-position-horizontal-relative:text;mso-position-vertical-relative:text">
            <v:shadow on="t" opacity=".5" offset="6pt,6pt"/>
            <v:textbox style="mso-next-textbox:#_x0000_s1039">
              <w:txbxContent>
                <w:p w:rsidR="0022547E" w:rsidRPr="00113884" w:rsidRDefault="002D3909" w:rsidP="0022547E">
                  <w:pPr>
                    <w:spacing w:line="240" w:lineRule="auto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11388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لأي استفسار الرجاء الاتصال بالأرقام التالية:</w:t>
                  </w:r>
                  <w:r w:rsidR="0022547E" w:rsidRPr="0011388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هاتف:3333469 - داخلي(202) </w:t>
                  </w:r>
                  <w:r w:rsidR="0022547E" w:rsidRPr="00113884">
                    <w:rPr>
                      <w:rFonts w:hint="cs"/>
                      <w:sz w:val="24"/>
                      <w:szCs w:val="24"/>
                      <w:rtl/>
                    </w:rPr>
                    <w:t xml:space="preserve">، بريد مصور:3330807 </w:t>
                  </w:r>
                  <w:r w:rsidR="0022547E" w:rsidRPr="00113884">
                    <w:rPr>
                      <w:sz w:val="24"/>
                      <w:szCs w:val="24"/>
                      <w:rtl/>
                    </w:rPr>
                    <w:t>–</w:t>
                  </w:r>
                  <w:r w:rsidR="0022547E" w:rsidRPr="00113884">
                    <w:rPr>
                      <w:rFonts w:hint="cs"/>
                      <w:sz w:val="24"/>
                      <w:szCs w:val="24"/>
                      <w:rtl/>
                    </w:rPr>
                    <w:t xml:space="preserve"> داخلي 118.</w:t>
                  </w:r>
                </w:p>
                <w:p w:rsidR="002D3909" w:rsidRDefault="002D3909" w:rsidP="00D85538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795B71" w:rsidRPr="00042948" w:rsidRDefault="006D2AF1" w:rsidP="00795B71">
      <w:pPr>
        <w:spacing w:after="0" w:line="240" w:lineRule="auto"/>
        <w:rPr>
          <w:rFonts w:ascii="ae_AlMohanad" w:hAnsi="ae_AlMohanad" w:cs="ae_AlMohanad"/>
          <w:i/>
          <w:iCs/>
          <w:sz w:val="24"/>
          <w:szCs w:val="24"/>
          <w:rtl/>
        </w:rPr>
      </w:pPr>
      <w:r w:rsidRPr="006D2AF1">
        <w:rPr>
          <w:rFonts w:ascii="ae_AlMohanad" w:hAnsi="ae_AlMohanad" w:cs="ae_AlMohanad"/>
          <w:noProof/>
          <w:rtl/>
        </w:rPr>
        <w:pict>
          <v:shape id="_x0000_s1042" type="#_x0000_t202" style="position:absolute;left:0;text-align:left;margin-left:-23.7pt;margin-top:16.1pt;width:168.75pt;height:37.65pt;z-index:251681792">
            <v:shadow on="t" opacity=".5" offset="6pt,6pt"/>
            <v:textbox style="mso-next-textbox:#_x0000_s1042">
              <w:txbxContent>
                <w:p w:rsidR="00795B71" w:rsidRPr="00795B71" w:rsidRDefault="00795B71" w:rsidP="00795B71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042948">
                    <w:rPr>
                      <w:rFonts w:ascii="ae_AlMohanad" w:hAnsi="ae_AlMohanad" w:cs="ae_AlMohanad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اللجنة </w:t>
                  </w:r>
                  <w:r w:rsidRPr="00042948">
                    <w:rPr>
                      <w:rFonts w:ascii="ae_AlMohanad" w:hAnsi="ae_AlMohanad" w:cs="ae_AlMohanad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الإدارية للجنة المكاتب الاستشارية </w:t>
                  </w:r>
                  <w:r w:rsidRPr="00042948">
                    <w:rPr>
                      <w:rFonts w:ascii="ae_AlMohanad" w:hAnsi="ae_AlMohanad" w:cs="ae_AlMohanad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br/>
                  </w:r>
                  <w:r w:rsidRPr="00042948">
                    <w:rPr>
                      <w:rFonts w:ascii="ae_AlMohanad" w:hAnsi="ae_AlMohanad" w:cs="ae_AlMohanad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  طرابلس/الظهرة (أمام فندق قصر ليبيا).</w:t>
                  </w:r>
                </w:p>
                <w:p w:rsidR="00795B71" w:rsidRDefault="00795B71" w:rsidP="00795B71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sectPr w:rsidR="00795B71" w:rsidRPr="00042948" w:rsidSect="00042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709" w:footer="709" w:gutter="0"/>
      <w:pgBorders w:offsetFrom="page">
        <w:top w:val="threeDEngrave" w:sz="24" w:space="24" w:color="D9D9D9" w:themeColor="background1" w:themeShade="D9"/>
        <w:right w:val="threeDEmboss" w:sz="2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01" w:rsidRDefault="00632801" w:rsidP="00CD0155">
      <w:pPr>
        <w:spacing w:after="0" w:line="240" w:lineRule="auto"/>
      </w:pPr>
      <w:r>
        <w:separator/>
      </w:r>
    </w:p>
  </w:endnote>
  <w:endnote w:type="continuationSeparator" w:id="0">
    <w:p w:rsidR="00632801" w:rsidRDefault="00632801" w:rsidP="00CD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01" w:rsidRDefault="00632801" w:rsidP="00CD0155">
      <w:pPr>
        <w:spacing w:after="0" w:line="240" w:lineRule="auto"/>
      </w:pPr>
      <w:r>
        <w:separator/>
      </w:r>
    </w:p>
  </w:footnote>
  <w:footnote w:type="continuationSeparator" w:id="0">
    <w:p w:rsidR="00632801" w:rsidRDefault="00632801" w:rsidP="00CD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55" w:rsidRDefault="00CD01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A57"/>
    <w:multiLevelType w:val="hybridMultilevel"/>
    <w:tmpl w:val="93FC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3E63"/>
    <w:multiLevelType w:val="hybridMultilevel"/>
    <w:tmpl w:val="193089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B22FC4"/>
    <w:multiLevelType w:val="hybridMultilevel"/>
    <w:tmpl w:val="E8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71FE8"/>
    <w:multiLevelType w:val="hybridMultilevel"/>
    <w:tmpl w:val="6A36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1F8"/>
    <w:rsid w:val="000242E0"/>
    <w:rsid w:val="00042948"/>
    <w:rsid w:val="000B45E7"/>
    <w:rsid w:val="000C50BD"/>
    <w:rsid w:val="000D544E"/>
    <w:rsid w:val="00113884"/>
    <w:rsid w:val="001179DF"/>
    <w:rsid w:val="00125F89"/>
    <w:rsid w:val="00152B30"/>
    <w:rsid w:val="00181012"/>
    <w:rsid w:val="001A1EFC"/>
    <w:rsid w:val="001B4028"/>
    <w:rsid w:val="001D320D"/>
    <w:rsid w:val="001E0A0F"/>
    <w:rsid w:val="001E5D37"/>
    <w:rsid w:val="001F4AE0"/>
    <w:rsid w:val="0020524D"/>
    <w:rsid w:val="0022547E"/>
    <w:rsid w:val="00270431"/>
    <w:rsid w:val="00294019"/>
    <w:rsid w:val="002A4351"/>
    <w:rsid w:val="002D2706"/>
    <w:rsid w:val="002D3909"/>
    <w:rsid w:val="002D59B5"/>
    <w:rsid w:val="002E7D03"/>
    <w:rsid w:val="00304EAF"/>
    <w:rsid w:val="00347135"/>
    <w:rsid w:val="00351C65"/>
    <w:rsid w:val="00357928"/>
    <w:rsid w:val="003766B1"/>
    <w:rsid w:val="003C7F73"/>
    <w:rsid w:val="003D3653"/>
    <w:rsid w:val="00406295"/>
    <w:rsid w:val="00425EEE"/>
    <w:rsid w:val="00432438"/>
    <w:rsid w:val="0045253F"/>
    <w:rsid w:val="004618DF"/>
    <w:rsid w:val="004744F9"/>
    <w:rsid w:val="00493AFD"/>
    <w:rsid w:val="004A1745"/>
    <w:rsid w:val="004A3567"/>
    <w:rsid w:val="004A42B5"/>
    <w:rsid w:val="00502241"/>
    <w:rsid w:val="00502968"/>
    <w:rsid w:val="0053493A"/>
    <w:rsid w:val="005523CE"/>
    <w:rsid w:val="005811F8"/>
    <w:rsid w:val="005E08F4"/>
    <w:rsid w:val="005E5DB2"/>
    <w:rsid w:val="00617622"/>
    <w:rsid w:val="006303D2"/>
    <w:rsid w:val="00632801"/>
    <w:rsid w:val="00667C7D"/>
    <w:rsid w:val="0067350E"/>
    <w:rsid w:val="00685149"/>
    <w:rsid w:val="006931CE"/>
    <w:rsid w:val="006A4BBD"/>
    <w:rsid w:val="006B72D7"/>
    <w:rsid w:val="006D2AF1"/>
    <w:rsid w:val="006F1B17"/>
    <w:rsid w:val="007147A5"/>
    <w:rsid w:val="007552E9"/>
    <w:rsid w:val="00795B71"/>
    <w:rsid w:val="007B0140"/>
    <w:rsid w:val="007B737E"/>
    <w:rsid w:val="007E0622"/>
    <w:rsid w:val="00826C56"/>
    <w:rsid w:val="00832C70"/>
    <w:rsid w:val="00841716"/>
    <w:rsid w:val="00870B8A"/>
    <w:rsid w:val="008921E2"/>
    <w:rsid w:val="008A6EF9"/>
    <w:rsid w:val="008B15F3"/>
    <w:rsid w:val="009025BB"/>
    <w:rsid w:val="00912359"/>
    <w:rsid w:val="009218A1"/>
    <w:rsid w:val="00933932"/>
    <w:rsid w:val="00935198"/>
    <w:rsid w:val="009720B5"/>
    <w:rsid w:val="009D77DB"/>
    <w:rsid w:val="00A11B8C"/>
    <w:rsid w:val="00A13342"/>
    <w:rsid w:val="00A31F88"/>
    <w:rsid w:val="00A46EC9"/>
    <w:rsid w:val="00A63C0F"/>
    <w:rsid w:val="00A862BF"/>
    <w:rsid w:val="00A97917"/>
    <w:rsid w:val="00AD5D1E"/>
    <w:rsid w:val="00AD770A"/>
    <w:rsid w:val="00B20ED8"/>
    <w:rsid w:val="00B645C7"/>
    <w:rsid w:val="00B71773"/>
    <w:rsid w:val="00BA0A55"/>
    <w:rsid w:val="00BA1EA6"/>
    <w:rsid w:val="00C5057C"/>
    <w:rsid w:val="00C73D51"/>
    <w:rsid w:val="00C97EF6"/>
    <w:rsid w:val="00CC38DA"/>
    <w:rsid w:val="00CD0155"/>
    <w:rsid w:val="00CD35ED"/>
    <w:rsid w:val="00CD47FE"/>
    <w:rsid w:val="00CF79D1"/>
    <w:rsid w:val="00D12D61"/>
    <w:rsid w:val="00D24BB7"/>
    <w:rsid w:val="00D32FB6"/>
    <w:rsid w:val="00D5052A"/>
    <w:rsid w:val="00D6502B"/>
    <w:rsid w:val="00D73B85"/>
    <w:rsid w:val="00D85538"/>
    <w:rsid w:val="00DB3036"/>
    <w:rsid w:val="00DC03A7"/>
    <w:rsid w:val="00DC6A87"/>
    <w:rsid w:val="00DD1F11"/>
    <w:rsid w:val="00E04AA9"/>
    <w:rsid w:val="00E10D8D"/>
    <w:rsid w:val="00E31A28"/>
    <w:rsid w:val="00E3510B"/>
    <w:rsid w:val="00E446D0"/>
    <w:rsid w:val="00E6092B"/>
    <w:rsid w:val="00EA7149"/>
    <w:rsid w:val="00EC453B"/>
    <w:rsid w:val="00F06BA7"/>
    <w:rsid w:val="00F11248"/>
    <w:rsid w:val="00F13BE0"/>
    <w:rsid w:val="00F16518"/>
    <w:rsid w:val="00F20C5F"/>
    <w:rsid w:val="00F2453F"/>
    <w:rsid w:val="00F322D6"/>
    <w:rsid w:val="00F71F74"/>
    <w:rsid w:val="00F86C37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11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11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D0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8F40-784D-4BAB-A764-17A8E61C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emanz</dc:creator>
  <cp:keywords/>
  <dc:description/>
  <cp:lastModifiedBy>Salah</cp:lastModifiedBy>
  <cp:revision>15</cp:revision>
  <cp:lastPrinted>2013-03-24T08:57:00Z</cp:lastPrinted>
  <dcterms:created xsi:type="dcterms:W3CDTF">2009-01-13T08:14:00Z</dcterms:created>
  <dcterms:modified xsi:type="dcterms:W3CDTF">2014-11-10T12:55:00Z</dcterms:modified>
</cp:coreProperties>
</file>